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core.xml" ContentType="application/vnd.openxmlformats-package.core-properties+xml"/>
  <Override PartName="/word/footer1.xml" ContentType="application/vnd.openxmlformats-officedocument.wordprocessingml.footer+xml"/>
</Types>
</file>

<file path=_rels\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></Relationship><Relationship Id="rId2" Type="http://schemas.openxmlformats.org/package/2006/relationships/metadata/core-properties" Target="docProps/core.xml"></Relationship><Relationship Id="rId3" Type="http://schemas.openxmlformats.org/officeDocument/2006/relationships/extended-properties" Target="docProps/app.xml"></Relationship></Relationships>
</file>

<file path=docProps\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\core.xml><?xml version="1.0" encoding="utf-8"?>
<cp:coreProperties xmlns:dcmitype="http://purl.org/dc/dcmitype/" xmlns:dc="http://purl.org/dc/elements/1.1/" xmlns:cp="http://schemas.openxmlformats.org/package/2006/metadata/core-properties" xmlns:dcterms="http://purl.org/dc/terms/">
  <dc:creator>otx306</dc:creator>
</cp:coreProperties>
</file>

<file path=word\_rels\comments.xml.rels><?xml version="1.0" encoding="UTF-8" standalone="yes"?><Relationships xmlns="http://schemas.openxmlformats.org/package/2006/relationships"></Relationships>
</file>

<file path=word\_rels\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></Relationship><Relationship Id="rId2" Type="http://schemas.openxmlformats.org/officeDocument/2006/relationships/settings" Target="settings.xml"></Relationship><Relationship Id="rId3" Type="http://schemas.openxmlformats.org/officeDocument/2006/relationships/webSettings" Target="webSettings.xml"></Relationship><Relationship Id="rId4" Type="http://schemas.openxmlformats.org/officeDocument/2006/relationships/footnotes" Target="footnotes.xml"></Relationship><Relationship Id="rId5" Type="http://schemas.openxmlformats.org/officeDocument/2006/relationships/endnotes" Target="endnotes.xml"></Relationship><Relationship Id="rId6" Type="http://schemas.openxmlformats.org/officeDocument/2006/relationships/fontTable" Target="fontTable.xml"></Relationship><Relationship Id="rId7" Type="http://schemas.openxmlformats.org/officeDocument/2006/relationships/theme" Target="theme/theme1.xml"></Relationship><Relationship Id="rId8" Type="http://schemas.openxmlformats.org/officeDocument/2006/relationships/numbering" Target="numbering.xml"></Relationship><Relationship Id="rId9" Type="http://schemas.openxmlformats.org/officeDocument/2006/relationships/footer" Target="footer1.xml"></Relationship></Relationships>
</file>

<file path=word\_rels\endnotes.xml.rels><?xml version="1.0" encoding="UTF-8" standalone="yes"?><Relationships xmlns="http://schemas.openxmlformats.org/package/2006/relationships"></Relationships>
</file>

<file path=word\_rels\footer1.xml.rels><?xml version="1.0" encoding="UTF-8" standalone="yes"?><Relationships xmlns="http://schemas.openxmlformats.org/package/2006/relationships"></Relationships>
</file>

<file path=word\_rels\footnotes.xml.rels><?xml version="1.0" encoding="UTF-8" standalone="yes"?><Relationships xmlns="http://schemas.openxmlformats.org/package/2006/relationships"></Relationships>
</file>

<file path=word\_rels\numbering.xml.rels><?xml version="1.0" encoding="UTF-8" standalone="yes"?><Relationships xmlns="http://schemas.openxmlformats.org/package/2006/relationships"></Relationships>
</file>

<file path=word\document.xml><?xml version="1.0" encoding="utf-8"?>
<w:document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body>
    <w:p>
      <w:pPr>
        <w:pStyle w:val="custom0"/>
        <w:tabs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 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[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교육기관 발송용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]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center"/>
        <w:rPr>
          <w:rFonts w:ascii="나눔고딕" w:hAnsi="Arial Unicode MS" w:eastAsia="나눔고딕" w:cs="나눔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6"/>
          <w:szCs w:val="36"/>
          <w:u w:val="double" w:color="000000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36"/>
          <w:szCs w:val="36"/>
          <w:u w:val="double" w:color="000000"/>
          <w:shd w:val="clear" w:color="auto" w:fill="auto"/>
        </w:rPr>
        <w:t xml:space="preserve"> 실 습 평 가 서 </w:t>
      </w:r>
    </w:p>
    <w:p>
      <w:pPr>
        <w:pStyle w:val="custom0"/>
        <w:tabs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  </w:t>
      </w:r>
    </w:p>
    <w:tbl>
      <w:tblPr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2108"/>
      </w:tblGrid>
      <w:tr>
        <w:trPr>
          <w:trHeight w:val="466" w:hRule="atLeast"/>
          <w:cantSplit w:val="0"/>
        </w:trPr>
        <w:tc>
          <w:tcPr>
            <w:tcW w:w="176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실습기관명</w:t>
            </w:r>
          </w:p>
        </w:tc>
        <w:tc>
          <w:tcPr>
            <w:tcW w:w="292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  <w:tc>
          <w:tcPr>
            <w:tcW w:w="2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실습지도자</w:t>
            </w:r>
          </w:p>
        </w:tc>
        <w:tc>
          <w:tcPr>
            <w:tcW w:w="25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466" w:hRule="atLeast"/>
          <w:cantSplit w:val="0"/>
        </w:trPr>
        <w:tc>
          <w:tcPr>
            <w:tcW w:w="176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실습부서</w:t>
            </w:r>
          </w:p>
        </w:tc>
        <w:tc>
          <w:tcPr>
            <w:tcW w:w="292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  <w:tc>
          <w:tcPr>
            <w:tcW w:w="2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실습지도교수</w:t>
            </w:r>
          </w:p>
        </w:tc>
        <w:tc>
          <w:tcPr>
            <w:tcW w:w="25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466" w:hRule="atLeast"/>
          <w:cantSplit w:val="0"/>
        </w:trPr>
        <w:tc>
          <w:tcPr>
            <w:tcW w:w="176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실습기간</w:t>
            </w:r>
          </w:p>
        </w:tc>
        <w:tc>
          <w:tcPr>
            <w:tcW w:w="77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466" w:hRule="atLeast"/>
          <w:cantSplit w:val="0"/>
        </w:trPr>
        <w:tc>
          <w:tcPr>
            <w:tcW w:w="176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실습생 명</w:t>
            </w:r>
          </w:p>
        </w:tc>
        <w:tc>
          <w:tcPr>
            <w:tcW w:w="292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  <w:tc>
          <w:tcPr>
            <w:tcW w:w="2108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평가일시</w:t>
            </w:r>
          </w:p>
        </w:tc>
        <w:tc>
          <w:tcPr>
            <w:tcW w:w="25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256" w:hRule="atLeast"/>
          <w:cantSplit w:val="0"/>
        </w:trPr>
        <w:tc>
          <w:tcPr>
            <w:tcW w:w="9370" w:type="dxa"/>
            <w:gridSpan w:val="8"/>
            <w:tcBorders>
              <w:top w:val="single" w:color="000000" w:sz="2" w:space="0"/>
              <w:left w:val="nil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1"/>
              <w:spacing w:before="0" w:after="0" w:line="240" w:lineRule="auto"/>
              <w:ind w:left="257" w:right="0" w:hanging="257"/>
              <w:jc w:val="both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466" w:hRule="atLeast"/>
          <w:cantSplit w:val="0"/>
        </w:trPr>
        <w:tc>
          <w:tcPr>
            <w:tcW w:w="176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출석상황</w:t>
            </w:r>
          </w:p>
        </w:tc>
        <w:tc>
          <w:tcPr>
            <w:tcW w:w="7762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무단결석 없음  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무단결석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1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회 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무단결석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2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회 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무단결석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2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회 이상</w:t>
            </w:r>
          </w:p>
        </w:tc>
      </w:tr>
      <w:tr>
        <w:trPr>
          <w:trHeight w:val="256" w:hRule="atLeast"/>
          <w:cantSplit w:val="0"/>
        </w:trPr>
        <w:tc>
          <w:tcPr>
            <w:tcW w:w="9524" w:type="dxa"/>
            <w:gridSpan w:val="8"/>
            <w:tcBorders>
              <w:top w:val="single" w:color="000000" w:sz="2" w:space="0"/>
              <w:left w:val="nil"/>
              <w:bottom w:val="single" w:color="000000" w:sz="2" w:space="0"/>
              <w:right w:val="nil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1"/>
              <w:spacing w:before="0" w:after="0" w:line="240" w:lineRule="auto"/>
              <w:ind w:left="257" w:right="0" w:hanging="257"/>
              <w:jc w:val="both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1865" w:hRule="atLeast"/>
          <w:cantSplit w:val="0"/>
        </w:trPr>
        <w:tc>
          <w:tcPr>
            <w:tcW w:w="9524" w:type="dxa"/>
            <w:gridSpan w:val="8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181" w:right="186" w:hanging="0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다음은 실습생에 관한 평가입니다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실습생이 실습지도 기간 동안 보여주었던 태도와 행동을 기준으로 아래 항목에 솔직하게 평가해주기 바랍니다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181" w:right="186" w:hanging="0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실습내용에 포함되어 있는 사항에 관해서만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 평가하여주시고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,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181" w:right="186" w:hanging="0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평균에는 평가항목 총점을 평가항목 개수로 나눈 점수를 기입하면 됩니다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.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181" w:right="186" w:hanging="0"/>
              <w:jc w:val="righ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(1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점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: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매우 그렇지 못하다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.~5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점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: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매우 그렇다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.)</w:t>
            </w:r>
          </w:p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249" w:lineRule="auto"/>
        <w:ind w:left="0" w:right="0" w:hanging="0"/>
        <w:jc w:val="center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0"/>
          <w:szCs w:val="20"/>
          <w:shd w:val="clear" w:color="auto" w:fill="auto"/>
        </w:rPr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9" w:lineRule="auto"/>
        <w:ind w:left="1698" w:right="0" w:hanging="1698"/>
        <w:jc w:val="both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1"/>
          <w:bCs w:val="1"/>
          <w:i w:val="0"/>
          <w:iCs w:val="0"/>
          <w:outline w:val="0"/>
          <w:shadow w:val="0"/>
          <w:emboss w:val="0"/>
          <w:imprint w:val="0"/>
          <w:color w:val="000000"/>
          <w:spacing w:val="-5"/>
          <w:w w:val="100"/>
          <w:position w:val="0"/>
          <w:sz w:val="26"/>
          <w:szCs w:val="26"/>
          <w:shd w:val="clear" w:color="auto" w:fill="auto"/>
        </w:rPr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</w:r>
    </w:p>
    <w:tbl>
      <w:tblPr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51"/>
        <w:gridCol w:w="7224"/>
        <w:gridCol w:w="309"/>
        <w:gridCol w:w="309"/>
        <w:gridCol w:w="309"/>
        <w:gridCol w:w="309"/>
        <w:gridCol w:w="309"/>
      </w:tblGrid>
      <w:tr>
        <w:trPr>
          <w:trHeight w:val="409" w:hRule="atLeast"/>
          <w:cantSplit w:val="0"/>
        </w:trPr>
        <w:tc>
          <w:tcPr>
            <w:tcW w:w="75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항목</w:t>
            </w:r>
          </w:p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내용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1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2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3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4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</w:t>
            </w:r>
          </w:p>
        </w:tc>
      </w:tr>
      <w:tr>
        <w:trPr>
          <w:trHeight w:val="369" w:hRule="atLeast"/>
          <w:cantSplit w:val="0"/>
        </w:trPr>
        <w:tc>
          <w:tcPr>
            <w:tcW w:w="751" w:type="dxa"/>
            <w:vMerge w:val="restart"/>
            <w:tcBorders>
              <w:top w:val="double" w:color="000000" w:sz="15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 지도에 대한 태도</w:t>
            </w:r>
          </w:p>
        </w:tc>
        <w:tc>
          <w:tcPr>
            <w:tcW w:w="7224" w:type="dxa"/>
            <w:tcBorders>
              <w:top w:val="double" w:color="000000" w:sz="15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실습지도 시간을 엄수한다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double" w:color="000000" w:sz="15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double" w:color="000000" w:sz="15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double" w:color="000000" w:sz="15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double" w:color="000000" w:sz="15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double" w:color="000000" w:sz="15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double" w:color="000000" w:sz="15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적극적이고 긍정적인 자세로 실습지도에 참여한다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double" w:color="000000" w:sz="15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실습지도에서 지적된 내용을 수용한다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double" w:color="000000" w:sz="15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배우는 입장에서 진지하게 노력하고 발전하려는 태도를 갖는다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double" w:color="000000" w:sz="15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실습지도자와 실습생으로서 공식적 관계를 형성한다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84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기관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이해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및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관계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유지</w:t>
            </w:r>
          </w:p>
        </w:tc>
        <w:tc>
          <w:tcPr>
            <w:tcW w:w="7224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6.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동료실습생과 긍정적이고 원만한 협력 관계를 유지한다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84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7.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기관의 목적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정책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규칙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사업내용을 이해한다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84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8.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기관 내에서 실습생으로서의 권한과 한계를 알고 일한다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84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9.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기관 내 타직원과 협조적인 대인관계를 형성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유지하여 업무를 처리한다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기본적 태도와 자질</w:t>
            </w:r>
          </w:p>
        </w:tc>
        <w:tc>
          <w:tcPr>
            <w:tcW w:w="7224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10.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일의 우선순위를 결정하는 능력이 있다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11.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할당된 시간 안에 일을 계획하고 수행한다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12.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자신의 장점과 단점을 잘 인식하고 대응한다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13.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사회복지실천 지식을 실습내용에 적용한다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14.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사회복지실천의 가치와 윤리를 갖고 임한다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15.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전문가로서의 편견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선입견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고정관념을 인식하고 객관성을 유지한다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16.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실습지도 내용을 실행에 옮긴다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9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17.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실습과정을 책임감 있게 수행한다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09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</w:tbl>
    <w:p>
      <w:pPr>
        <w:rPr>
          <w:sz w:val="2"/>
        </w:rPr>
      </w:pPr>
    </w:p>
    <w:p>
      <w:pPr>
        <w:sectPr>
          <w:footnotePr>
            <w:numFmt w:val="decimal"/>
            <w:numStart w:val="1"/>
          </w:footnotePr>
          <w:endnotePr>
            <w:numFmt w:val="decimal"/>
            <w:numStart w:val="1"/>
          </w:endnotePr>
          <w:pgSz w:w="11905" w:h="16837"/>
          <w:pgMar w:top="1983" w:right="1133" w:bottom="1700" w:left="1133" w:header="1133" w:footer="850" w:gutter="0"/>
          <w:pgBorders/>
          <w:docGrid/>
        </w:sectPr>
      </w:pPr>
    </w:p>
    <w:tbl>
      <w:tblPr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751"/>
        <w:gridCol w:w="7281"/>
        <w:gridCol w:w="331"/>
        <w:gridCol w:w="331"/>
        <w:gridCol w:w="331"/>
        <w:gridCol w:w="331"/>
        <w:gridCol w:w="331"/>
      </w:tblGrid>
      <w:tr>
        <w:trPr>
          <w:trHeight w:val="369" w:hRule="atLeast"/>
          <w:cantSplit w:val="0"/>
        </w:trPr>
        <w:tc>
          <w:tcPr>
            <w:tcW w:w="75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항목</w:t>
            </w:r>
          </w:p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내용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1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2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3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4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</w:t>
            </w:r>
          </w:p>
        </w:tc>
      </w:tr>
      <w:tr>
        <w:trPr>
          <w:trHeight w:val="312" w:hRule="atLeast"/>
          <w:cantSplit w:val="0"/>
        </w:trPr>
        <w:tc>
          <w:tcPr>
            <w:tcW w:w="7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기 록</w:t>
            </w:r>
          </w:p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18.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기록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,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보고서 등을 정해진 일시에 제출한다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19.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실습내용을 사실에 근거하여 정확하게 기록한다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20.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실습내용을 체계적이고 구체적으로 기록한다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21.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클라이언트와의 상호작용 및 실습생의 사고와 감정을 기록한다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22.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실습지도를 통해 지적된 사항 및 배운 것을 정확히 기록한다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tcW w:w="75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전문적 태도와 관계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형성 </w:t>
            </w:r>
          </w:p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23.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클라이언트와 전문적 관계를 형성하고 활용한다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24.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전문적 관계형성에서 동정과 감정이입을 구별하여  적용한다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25.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주변의 자원을 파악하고 그것을 활용하려고 노력한다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26.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비심판적이며 경청과 수용의 태도를 갖는다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27.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클라이언트의 능력과 동기의 한계를 수용한다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28.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실습지도자가 지시한 것을 잘 파악하여 실행에 옮긴다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개인에 대한 개입</w:t>
            </w:r>
          </w:p>
        </w:tc>
        <w:tc>
          <w:tcPr>
            <w:tcW w:w="728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29.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클라이언트가 표현한 의사소통과 암시적인 의사소통을 이해한다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30.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실습생이 의도한 바를 클라이언트에게 명확하게 전달한다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31.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클라이언트의 문제와 상황에 관련된 정확한 자료를 수집한다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32.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수집된 자료를 체계적으로 종합하고 이론에 기초하여 사정한다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33.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 가족 등 주변의 지지자원을 활용한다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34.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클라이언트와 환경의 상호역동성의 이해아래 개입목표와 전략을 수립한다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35.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개입목표에 따라 클라이언트의 긍정적인 변화를 유도한다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가족에 대한 개입</w:t>
            </w:r>
          </w:p>
        </w:tc>
        <w:tc>
          <w:tcPr>
            <w:tcW w:w="728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36.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가족의 역동성을 파악하고 가족상황에 관련된 정확한 자료를 수집한다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37.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가족의 구조를 명확히 이해하여 필요한 가족개입의 기술을 활용한다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38.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가족의 상호역동성의 이해아래 개입목표와 전략을 수립한다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39.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가족 구성원을 개별화하고 성원들이 긍정적으로 변화하도록 유도한다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집단에 대한 개입</w:t>
            </w:r>
          </w:p>
        </w:tc>
        <w:tc>
          <w:tcPr>
            <w:tcW w:w="728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40.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집단 역동을 파악하여 의미있는 개입으로 집단을 지도한다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41.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집단에서 주 진행자와 보조진행자의 의미와 역할을 알고 실천한다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42.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집단의 구조를 명확히 하고 필요한 집단지도의 기술을 활용한다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43.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집단 성원을 개별화하고 성원간 의미 있는 관계를 형성하도록 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44.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집단의 목적에 대해 정확히 사정한다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45.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정확한 사정에 입각하여 적절한 프로그램을 계획하고 실행한다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46.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집단의 상호작용이 목적 지향적이고 성원들이 긍정적으로 변화하도록 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0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지역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사회에 대한 개입</w:t>
            </w:r>
          </w:p>
        </w:tc>
        <w:tc>
          <w:tcPr>
            <w:tcW w:w="728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47.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지역주민들이 지역사회의 요구와 문제를 파악하도록 돕는다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0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48.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파악된 지역사회요구를 사회행동으로 계획하고 실행한다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0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49.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지역사회구조와 권력에 대해 이해하고 그 지역사회 상황을 정확히 파악한다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60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50.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지역사회자원을 정확히 파악하고 접근한다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523" w:hRule="atLeast"/>
          <w:cantSplit w:val="0"/>
        </w:trPr>
        <w:tc>
          <w:tcPr>
            <w:tcW w:w="751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정책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및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행정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분야</w:t>
            </w:r>
          </w:p>
        </w:tc>
        <w:tc>
          <w:tcPr>
            <w:tcW w:w="728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51.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정책형성 및 개선과 관련된 이해집단들의 문제 상황 및 요구와 정책발의자들 및 집행자들의 이해관계를 정확하고 객관적으로 이해한다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52.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정책형성 및 개선과 관련된 이해집단과 건설적이고 전문적인 관계를 맺는다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53.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문제 상황에 적합한 정책대안을 개발하는데 적극적으로 참여한다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54.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기본정보를 정확히 사용하며 실증적인 자료 분석의 지식을 갖고 문제를 분석한다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  <w:tr>
        <w:trPr>
          <w:trHeight w:val="31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8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0" w:lineRule="auto"/>
              <w:ind w:left="458" w:right="0" w:hanging="458"/>
              <w:jc w:val="left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55.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사회복지행정체계 및 전달체계에 대해 정확하게 이해한다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  <w:t xml:space="preserve">. </w:t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  <w:tc>
          <w:tcPr>
            <w:tcW w:w="331" w:type="dxa"/>
            <w:tcBorders>
              <w:top w:val="single" w:color="000000" w:sz="2" w:space="0"/>
              <w:left w:val="single" w:color="000000" w:sz="2" w:space="0"/>
              <w:bottom w:val="single" w:color="000000" w:sz="11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0"/>
                <w:szCs w:val="20"/>
                <w:shd w:val="clear" w:color="auto" w:fill="auto"/>
              </w:rPr>
            </w:r>
          </w:p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312" w:lineRule="auto"/>
        <w:ind w:left="0" w:right="0" w:hanging="0"/>
        <w:jc w:val="both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r>
    </w:p>
    <w:tbl>
      <w:tblPr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695"/>
        <w:gridCol w:w="7224"/>
        <w:gridCol w:w="339"/>
        <w:gridCol w:w="339"/>
        <w:gridCol w:w="339"/>
        <w:gridCol w:w="339"/>
        <w:gridCol w:w="339"/>
      </w:tblGrid>
      <w:tr>
        <w:trPr>
          <w:trHeight w:val="369" w:hRule="atLeast"/>
          <w:cantSplit w:val="0"/>
        </w:trPr>
        <w:tc>
          <w:tcPr>
            <w:tcW w:w="695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항목</w:t>
            </w:r>
          </w:p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내용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1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2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3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4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double" w:color="000000" w:sz="15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</w:t>
            </w:r>
          </w:p>
        </w:tc>
      </w:tr>
      <w:tr>
        <w:trPr>
          <w:trHeight w:val="332" w:hRule="atLeast"/>
          <w:cantSplit w:val="0"/>
        </w:trPr>
        <w:tc>
          <w:tcPr>
            <w:tcW w:w="695" w:type="dxa"/>
            <w:vMerge w:val="restart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기관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고유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항목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*</w:t>
            </w:r>
          </w:p>
        </w:tc>
        <w:tc>
          <w:tcPr>
            <w:tcW w:w="7224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56.</w:t>
            </w:r>
          </w:p>
        </w:tc>
        <w:tc>
          <w:tcPr>
            <w:tcW w:w="33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</w:tr>
      <w:tr>
        <w:trPr>
          <w:trHeight w:val="33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57.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</w:tr>
      <w:tr>
        <w:trPr>
          <w:trHeight w:val="33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58.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</w:tr>
      <w:tr>
        <w:trPr>
          <w:trHeight w:val="33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59.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</w:tr>
      <w:tr>
        <w:trPr>
          <w:trHeight w:val="332" w:hRule="atLeast"/>
          <w:cantSplit w:val="0"/>
        </w:trPr>
        <w:tc>
          <w:tcPr>
            <w:vMerge w:val="continue"/>
            <w:tcBorders>
              <w:top w:val="single" w:color="000000" w:sz="11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7224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  <w:t xml:space="preserve">60.</w:t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  <w:tc>
          <w:tcPr>
            <w:tcW w:w="33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2"/>
                <w:szCs w:val="22"/>
                <w:shd w:val="clear" w:color="auto" w:fill="auto"/>
              </w:rPr>
            </w:r>
          </w:p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312" w:lineRule="auto"/>
        <w:ind w:left="0" w:right="0" w:hanging="0"/>
        <w:jc w:val="both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240" w:lineRule="auto"/>
        <w:ind w:left="227" w:right="0" w:hanging="227"/>
        <w:jc w:val="both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* 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기관 고유 항목에는 기관의 특성과 실습상황에 맞는 평가항목을 실습지도자가 추가적으로 직접 기입하고 평가할 수 있습니다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4"/>
          <w:szCs w:val="24"/>
          <w:shd w:val="clear" w:color="auto" w:fill="auto"/>
        </w:rPr>
        <w:t xml:space="preserve">.</w:t>
      </w:r>
    </w:p>
    <w:tbl>
      <w:tblPr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841"/>
        <w:gridCol w:w="1489"/>
        <w:gridCol w:w="1489"/>
        <w:gridCol w:w="1489"/>
      </w:tblGrid>
      <w:tr>
        <w:trPr>
          <w:trHeight w:val="3816" w:hRule="atLeast"/>
          <w:cantSplit w:val="0"/>
        </w:trPr>
        <w:tc>
          <w:tcPr>
            <w:tcW w:w="1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총 평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r>
          </w:p>
        </w:tc>
        <w:tc>
          <w:tcPr>
            <w:tcW w:w="7671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(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※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실습생의 실천가로서의 장단점 및 대학에 대한 건의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)</w:t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  <w:p>
            <w:pPr>
              <w:pStyle w:val="custom0"/>
              <w:tabs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1001" w:hRule="atLeast"/>
          <w:cantSplit w:val="0"/>
        </w:trPr>
        <w:tc>
          <w:tcPr>
            <w:tcW w:w="1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평가문항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개수</w:t>
            </w:r>
          </w:p>
        </w:tc>
        <w:tc>
          <w:tcPr>
            <w:tcW w:w="314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  <w:tc>
          <w:tcPr>
            <w:tcW w:w="2004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총점</w:t>
            </w:r>
          </w:p>
        </w:tc>
        <w:tc>
          <w:tcPr>
            <w:tcW w:w="2519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1349" w:hRule="atLeast"/>
          <w:cantSplit w:val="0"/>
        </w:trPr>
        <w:tc>
          <w:tcPr>
            <w:tcW w:w="184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평균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총점 ÷ 평가문항개수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)</w:t>
            </w:r>
          </w:p>
        </w:tc>
        <w:tc>
          <w:tcPr>
            <w:tcW w:w="7671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               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              </w:t>
            </w:r>
          </w:p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(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※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기록 후 테이프 부착 후 실습지도자 서명 요망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)</w:t>
            </w:r>
          </w:p>
        </w:tc>
      </w:tr>
      <w:tr>
        <w:trPr>
          <w:trHeight w:val="1308" w:hRule="atLeast"/>
          <w:cantSplit w:val="0"/>
        </w:trPr>
        <w:tc>
          <w:tcPr>
            <w:tcW w:w="1841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shd w:val="clear" w:color="auto" w:fill="d6d6d6"/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0"/>
                <w:w w:val="100"/>
                <w:position w:val="0"/>
                <w:sz w:val="26"/>
                <w:szCs w:val="26"/>
                <w:shd w:val="clear" w:color="auto" w:fill="auto"/>
              </w:rPr>
              <w:t xml:space="preserve">평점부여</w:t>
            </w:r>
          </w:p>
        </w:tc>
        <w:tc>
          <w:tcPr>
            <w:tcW w:w="7671" w:type="dxa"/>
            <w:gridSpan w:val="7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0"/>
              <w:autoSpaceDE w:val="0"/>
              <w:autoSpaceDN w:val="0"/>
              <w:snapToGrid w:val="1"/>
              <w:spacing w:before="0" w:after="0" w:line="240" w:lineRule="auto"/>
              <w:ind w:left="345" w:right="0" w:hanging="345"/>
              <w:jc w:val="both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6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※ 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여기에 부여하는 평점은 실습생이 받게 되는 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8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성적표상의 최종 평점은 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7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아닙니다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7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.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7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 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7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교육기관 실습지도 점수과 함께 사회복지현장실습 평점</w:t>
            </w:r>
            <w:r>
              <w:rPr>
                <w:rStyle w:val="custom0"/>
                <w:rFonts w:ascii="나눔고딕" w:hAnsi="Arial Unicode MS" w:eastAsia="나눔고딕" w:cs="나눔고딕"/>
                <w:b w:val="1"/>
                <w:bCs w:val="1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6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부여시 주요 고려사항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6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이 됩니다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-6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.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</w:r>
          </w:p>
        </w:tc>
      </w:tr>
      <w:tr>
        <w:trPr>
          <w:trHeight w:val="426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14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A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+</w:t>
            </w:r>
          </w:p>
        </w:tc>
        <w:tc>
          <w:tcPr>
            <w:tcW w:w="14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B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+</w:t>
            </w:r>
          </w:p>
        </w:tc>
        <w:tc>
          <w:tcPr>
            <w:tcW w:w="16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C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+</w:t>
            </w:r>
          </w:p>
        </w:tc>
        <w:tc>
          <w:tcPr>
            <w:tcW w:w="16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D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+</w:t>
            </w:r>
          </w:p>
        </w:tc>
        <w:tc>
          <w:tcPr>
            <w:tcW w:w="1489" w:type="dxa"/>
            <w:vMerge w:val="restart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F </w:t>
            </w:r>
          </w:p>
        </w:tc>
      </w:tr>
      <w:tr>
        <w:trPr>
          <w:trHeight w:val="426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14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A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0</w:t>
            </w:r>
          </w:p>
        </w:tc>
        <w:tc>
          <w:tcPr>
            <w:tcW w:w="14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B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0 </w:t>
            </w:r>
          </w:p>
        </w:tc>
        <w:tc>
          <w:tcPr>
            <w:tcW w:w="16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C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0</w:t>
            </w:r>
          </w:p>
        </w:tc>
        <w:tc>
          <w:tcPr>
            <w:tcW w:w="16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D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0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 </w:t>
            </w:r>
          </w:p>
        </w:tc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</w:tr>
      <w:tr>
        <w:trPr>
          <w:trHeight w:val="406" w:hRule="atLeast"/>
          <w:cantSplit w:val="0"/>
        </w:trPr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  <w:tc>
          <w:tcPr>
            <w:tcW w:w="14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A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-</w:t>
            </w:r>
          </w:p>
        </w:tc>
        <w:tc>
          <w:tcPr>
            <w:tcW w:w="1489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B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- </w:t>
            </w:r>
          </w:p>
        </w:tc>
        <w:tc>
          <w:tcPr>
            <w:tcW w:w="16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C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-</w:t>
            </w:r>
          </w:p>
        </w:tc>
        <w:tc>
          <w:tcPr>
            <w:tcW w:w="160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  <w:tcMar/>
            <w:vAlign w:val="center"/>
          </w:tcPr>
          <w:p>
            <w:pPr>
              <w:pStyle w:val="custom0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/>
              <w:shd w:val="clear" w:color="auto" w:fill="auto"/>
              <w:tabs/>
              <w:wordWrap w:val="1"/>
              <w:autoSpaceDE w:val="0"/>
              <w:autoSpaceDN w:val="0"/>
              <w:snapToGrid w:val="1"/>
              <w:spacing w:before="0" w:after="0" w:line="249" w:lineRule="auto"/>
              <w:ind w:left="0" w:right="0" w:hanging="0"/>
              <w:jc w:val="center"/>
              <w:rPr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</w:pP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□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</w:rPr>
              <w:t xml:space="preserve">D</w:t>
            </w:r>
            <w:r>
              <w:rPr>
                <w:rStyle w:val="custom0"/>
                <w:rFonts w:ascii="나눔고딕" w:hAnsi="Arial Unicode MS" w:eastAsia="나눔고딕" w:cs="나눔고딕"/>
                <w:b w:val="0"/>
                <w:bCs w:val="0"/>
                <w:i w:val="0"/>
                <w:iCs w:val="0"/>
                <w:outline w:val="0"/>
                <w:shadow w:val="0"/>
                <w:emboss w:val="0"/>
                <w:imprint w:val="0"/>
                <w:color w:val="000000"/>
                <w:spacing w:val="60"/>
                <w:w w:val="100"/>
                <w:position w:val="0"/>
                <w:sz w:val="24"/>
                <w:szCs w:val="24"/>
                <w:shd w:val="clear" w:color="auto" w:fill="auto"/>
                <w:vertAlign w:val="superscript"/>
              </w:rPr>
              <w:t xml:space="preserve">-</w:t>
            </w:r>
          </w:p>
        </w:tc>
        <w:tc>
          <w:tcPr>
            <w:vMerge w:val="continue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tl2br w:val="nil"/>
              <w:tr2bl w:val="nil"/>
            </w:tcBorders>
          </w:tcPr>
          <w:p/>
        </w:tc>
      </w:tr>
    </w:tbl>
    <w:p>
      <w:pPr>
        <w:rPr>
          <w:sz w:val="2"/>
        </w:rPr>
      </w:pP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0"/>
        <w:autoSpaceDE w:val="0"/>
        <w:autoSpaceDN w:val="0"/>
        <w:snapToGrid w:val="1"/>
        <w:spacing w:before="0" w:after="0" w:line="312" w:lineRule="auto"/>
        <w:ind w:left="0" w:right="0" w:hanging="0"/>
        <w:jc w:val="both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312" w:lineRule="auto"/>
        <w:ind w:left="0" w:right="0" w:hanging="0"/>
        <w:jc w:val="right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u w:val="single" w:color="000000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2"/>
          <w:szCs w:val="22"/>
          <w:shd w:val="clear" w:color="auto" w:fill="auto"/>
        </w:rPr>
        <w:t xml:space="preserve">                                         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실습지도자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: 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u w:val="single" w:color="000000"/>
          <w:shd w:val="clear" w:color="auto" w:fill="auto"/>
        </w:rPr>
        <w:t xml:space="preserve">                     인</w:t>
      </w:r>
    </w:p>
    <w:p>
      <w:pPr>
        <w:pStyle w:val="custom0"/>
        <w:keepNext w:val="0"/>
        <w:keepLines w:val="0"/>
        <w:pageBreakBefore w:val="0"/>
        <w:widowControl w:val="0"/>
        <w:numPr>
          <w:ilvl w:val="0"/>
          <w:numId w:val="0"/>
        </w:numPr>
        <w:pBdr/>
        <w:shd w:val="clear" w:color="auto" w:fill="auto"/>
        <w:tabs/>
        <w:wordWrap w:val="1"/>
        <w:autoSpaceDE w:val="0"/>
        <w:autoSpaceDN w:val="0"/>
        <w:snapToGrid w:val="1"/>
        <w:spacing w:before="0" w:after="0" w:line="312" w:lineRule="auto"/>
        <w:ind w:left="0" w:right="0" w:hanging="0"/>
        <w:jc w:val="right"/>
        <w:rPr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u w:val="single" w:color="000000"/>
          <w:shd w:val="clear" w:color="auto" w:fill="auto"/>
        </w:rPr>
      </w:pP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                                   기  관  장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shd w:val="clear" w:color="auto" w:fill="auto"/>
        </w:rPr>
        <w:t xml:space="preserve">: </w:t>
      </w:r>
      <w:r>
        <w:rPr>
          <w:rStyle w:val="custom0"/>
          <w:rFonts w:ascii="나눔고딕" w:hAnsi="Arial Unicode MS" w:eastAsia="나눔고딕" w:cs="나눔고딕"/>
          <w:b w:val="0"/>
          <w:bCs w:val="0"/>
          <w:i w:val="0"/>
          <w:iCs w:val="0"/>
          <w:outline w:val="0"/>
          <w:shadow w:val="0"/>
          <w:emboss w:val="0"/>
          <w:imprint w:val="0"/>
          <w:color w:val="000000"/>
          <w:spacing w:val="0"/>
          <w:w w:val="100"/>
          <w:position w:val="0"/>
          <w:sz w:val="26"/>
          <w:szCs w:val="26"/>
          <w:u w:val="single" w:color="000000"/>
          <w:shd w:val="clear" w:color="auto" w:fill="auto"/>
        </w:rPr>
        <w:t xml:space="preserve">                     인</w:t>
      </w:r>
    </w:p>
    <w:sectPr>
      <w:footerReference w:type="default" r:id="rId9"/>
      <w:footnotePr>
        <w:numFmt w:val="decimal"/>
        <w:numStart w:val="1"/>
      </w:footnotePr>
      <w:endnotePr>
        <w:numFmt w:val="decimal"/>
        <w:numStart w:val="1"/>
      </w:endnotePr>
      <w:type w:val="continuous"/>
      <w:pgSz w:w="11905" w:h="16837"/>
      <w:pgMar w:top="1983" w:right="1133" w:bottom="1700" w:left="1133" w:header="1133" w:footer="850" w:gutter="0"/>
      <w:pgBorders/>
      <w:docGrid/>
    </w:sectPr>
  </w:body>
</w:document>
</file>

<file path=word\endnotes.xml><?xml version="1.0" encoding="utf-8"?>
<w:end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\footer1.xml><?xml version="1.0" encoding="utf-8"?>
<w:ftr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p>
    <w:pPr>
      <w:pStyle w:val="custom10"/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tabs/>
      <w:wordWrap w:val="1"/>
      <w:autoSpaceDE w:val="0"/>
      <w:autoSpaceDN w:val="0"/>
      <w:snapToGrid w:val="1"/>
      <w:spacing w:before="0" w:after="0" w:line="240" w:lineRule="auto"/>
      <w:ind w:left="0" w:right="0" w:hanging="0"/>
      <w:jc w:val="right"/>
      <w:rPr/>
    </w:pPr>
    <w:r>
      <w:rPr/>
    </w:r>
  </w:p>
</w:ftr>
</file>

<file path=word\footnotes.xml><?xml version="1.0" encoding="utf-8"?>
<w:footnot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/>
</file>

<file path=word\numbering.xml><?xml version="1.0" encoding="utf-8"?>
<w:numbering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abstractNum w:abstractNumId="1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ganada"/>
      <w:suff w:val="space"/>
      <w:lvlText w:val="%2."/>
      <w:lvlJc w:val="left"/>
      <w:pPr>
        <w:ind w:left="0" w:hanging="0"/>
      </w:pPr>
      <w:rPr/>
    </w:lvl>
    <w:lvl w:ilvl="2">
      <w:start w:val="1"/>
      <w:numFmt w:val="decimal"/>
      <w:suff w:val="space"/>
      <w:lvlText w:val="%3)"/>
      <w:lvlJc w:val="left"/>
      <w:pPr>
        <w:ind w:left="0" w:hanging="0"/>
      </w:pPr>
      <w:rPr/>
    </w:lvl>
    <w:lvl w:ilvl="3">
      <w:start w:val="1"/>
      <w:numFmt w:val="ganada"/>
      <w:suff w:val="space"/>
      <w:lvlText w:val="%4)"/>
      <w:lvlJc w:val="left"/>
      <w:pPr>
        <w:ind w:left="0" w:hanging="0"/>
      </w:pPr>
      <w:rPr/>
    </w:lvl>
    <w:lvl w:ilvl="4">
      <w:start w:val="1"/>
      <w:numFmt w:val="decimal"/>
      <w:suff w:val="space"/>
      <w:lvlText w:val="(%5)"/>
      <w:lvlJc w:val="left"/>
      <w:pPr>
        <w:ind w:left="0" w:hanging="0"/>
      </w:pPr>
      <w:rPr/>
    </w:lvl>
    <w:lvl w:ilvl="5">
      <w:start w:val="1"/>
      <w:numFmt w:val="ganada"/>
      <w:suff w:val="space"/>
      <w:lvlText w:val="(%6)"/>
      <w:lvlJc w:val="left"/>
      <w:pPr>
        <w:ind w:left="0" w:hanging="0"/>
      </w:pPr>
      <w:rPr/>
    </w:lvl>
    <w:lvl w:ilvl="6">
      <w:start w:val="1"/>
      <w:numFmt w:val="decimalEnclosedCircle"/>
      <w:suff w:val="space"/>
      <w:lvlText w:val="%7"/>
      <w:lvlJc w:val="left"/>
      <w:pPr>
        <w:ind w:left="0" w:hanging="0"/>
      </w:pPr>
      <w:rPr/>
    </w:lvl>
  </w:abstractNum>
  <w:abstractNum w:abstractNumId="2">
    <w:multiLevelType w:val="multilevel"/>
    <w:lvl w:ilvl="0">
      <w:start w:val="1"/>
      <w:numFmt w:val="decimal"/>
      <w:suff w:val="space"/>
      <w:lvlText w:val="%1."/>
      <w:lvlJc w:val="left"/>
      <w:pPr>
        <w:ind w:left="0" w:hanging="0"/>
      </w:pPr>
      <w:rPr/>
    </w:lvl>
    <w:lvl w:ilvl="1">
      <w:start w:val="1"/>
      <w:numFmt w:val="decimal"/>
      <w:suff w:val="space"/>
      <w:lvlText w:val="%1.%2."/>
      <w:lvlJc w:val="left"/>
      <w:pPr>
        <w:ind w:left="0" w:hanging="0"/>
      </w:pPr>
      <w:rPr/>
    </w:lvl>
    <w:lvl w:ilvl="2">
      <w:start w:val="1"/>
      <w:numFmt w:val="decimal"/>
      <w:suff w:val="space"/>
      <w:lvlText w:val="%1.%2.%3."/>
      <w:lvlJc w:val="left"/>
      <w:pPr>
        <w:ind w:left="0" w:hanging="0"/>
      </w:pPr>
      <w:rPr/>
    </w:lvl>
    <w:lvl w:ilvl="3">
      <w:start w:val="1"/>
      <w:numFmt w:val="decimal"/>
      <w:suff w:val="space"/>
      <w:lvlText w:val="%1.%2.%3.%4."/>
      <w:lvlJc w:val="left"/>
      <w:pPr>
        <w:ind w:left="0" w:hanging="0"/>
      </w:pPr>
      <w:rPr/>
    </w:lvl>
    <w:lvl w:ilvl="4">
      <w:start w:val="1"/>
      <w:numFmt w:val="decimal"/>
      <w:suff w:val="space"/>
      <w:lvlText w:val="%1.%2.%3.%4.%5."/>
      <w:lvlJc w:val="left"/>
      <w:pPr>
        <w:ind w:left="0" w:hanging="0"/>
      </w:pPr>
      <w:rPr/>
    </w:lvl>
    <w:lvl w:ilvl="5">
      <w:start w:val="1"/>
      <w:numFmt w:val="decimal"/>
      <w:suff w:val="space"/>
      <w:lvlText w:val="%1.%2.%3.%4.%5.%6."/>
      <w:lvlJc w:val="left"/>
      <w:pPr>
        <w:ind w:left="0" w:hanging="0"/>
      </w:pPr>
      <w:rPr/>
    </w:lvl>
    <w:lvl w:ilvl="6">
      <w:start w:val="1"/>
      <w:numFmt w:val="decimal"/>
      <w:suff w:val="space"/>
      <w:lvlText w:val="%1.%2.%3.%4.%5.%6.%7."/>
      <w:lvlJc w:val="left"/>
      <w:pPr>
        <w:ind w:left="0" w:hanging="0"/>
      </w:pPr>
      <w:rPr/>
    </w:lvl>
  </w:abstractNum>
  <w:abstractNum w:abstractNumId="3">
    <w:multiLevelType w:val="multilevel"/>
    <w:lvl w:ilvl="0">
      <w:start w:val="1"/>
      <w:numFmt w:val="bullet"/>
      <w:suff w:val="space"/>
      <w:lvlText w:val="∙"/>
      <w:lvlJc w:val="left"/>
      <w:pPr>
        <w:ind w:left="0" w:hanging="0"/>
      </w:pPr>
      <w:rPr>
        <w:rFonts w:hint="default" w:ascii="Arial Unicode MS" w:hAnsi="Arial Unicode M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\settings.xml><?xml version="1.0" encoding="utf-8"?>
<w:setting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zoom w:percent="10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</w:compat>
</w:settings>
</file>

<file path=word\styles.xml><?xml version="1.0" encoding="utf-8"?>
<w:styles xmlns:ve="http://schemas.openxmlformats.org/markup-compatibility/2006" xmlns:pvml="urn:schemas-microsoft-com:office:powerpoint" xmlns:wvml="urn:schemas-microsoft-com:office:word" xmlns:pic="http://schemas.openxmlformats.org/drawingml/2006/picture" xmlns:m="http://schemas.openxmlformats.org/officeDocument/2006/math" xmlns:o="urn:schemas-microsoft-com:office:office" xmlns:wne="http://schemas.microsoft.com/office/word/2006/wordml" xmlns:a="http://schemas.openxmlformats.org/drawingml/2006/main" xmlns:xvml="urn:schemas-microsoft-com:office:excel" xmlns:sl="http://schemas.openxmlformats.org/schemaLibrary/2006/main" xmlns:v="urn:schemas-microsoft-com:vml" xmlns:r="http://schemas.openxmlformats.org/officeDocument/2006/relationships" xmlns:wp="http://schemas.openxmlformats.org/drawingml/2006/wordprocessingDrawing" xmlns:w="http://schemas.openxmlformats.org/wordprocessingml/2006/main">
  <w:docDefaults>
    <w:pPrDefault>
      <w:pPr>
        <w:spacing w:before="0" w:after="0" w:line="240" w:lineRule="auto"/>
      </w:pPr>
    </w:pPrDefault>
  </w:docDefaults>
  <w:latentStyles w:defLockedState="1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9"/>
    <w:lsdException w:name="Title" w:uiPriority="35" w:qFormat="1"/>
    <w:lsdException w:name="Default Paragraph Font" w:uiPriority="10" w:semiHidden="0" w:unhideWhenUsed="0" w:qFormat="1"/>
    <w:lsdException w:name="Subtitle" w:uiPriority="1"/>
    <w:lsdException w:name="Strong" w:uiPriority="11" w:semiHidden="0" w:unhideWhenUsed="0" w:qFormat="1"/>
    <w:lsdException w:name="Emphasis" w:uiPriority="22" w:semiHidden="0" w:unhideWhenUsed="0" w:qFormat="1"/>
    <w:lsdException w:name="Table Grid" w:uiPriority="20" w:semiHidden="0" w:unhideWhenUsed="0" w:qFormat="1"/>
    <w:lsdException w:name="Placeholder Text" w:uiPriority="59" w:semiHidden="0" w:unhideWhenUsed="0"/>
    <w:lsdException w:name="No Spacing" w:unhideWhenUsed="0"/>
    <w:lsdException w:name="Light Shading" w:uiPriority="1" w:semiHidden="0" w:unhideWhenUsed="0" w:qFormat="1"/>
    <w:lsdException w:name="Light List" w:uiPriority="60" w:semiHidden="0" w:unhideWhenUsed="0"/>
    <w:lsdException w:name="Light Grid" w:uiPriority="61" w:semiHidden="0" w:unhideWhenUsed="0"/>
    <w:lsdException w:name="Medium Shading 1" w:uiPriority="62" w:semiHidden="0" w:unhideWhenUsed="0"/>
    <w:lsdException w:name="Medium Shading 2" w:uiPriority="63" w:semiHidden="0" w:unhideWhenUsed="0"/>
    <w:lsdException w:name="Medium List 1" w:uiPriority="64" w:semiHidden="0" w:unhideWhenUsed="0"/>
    <w:lsdException w:name="Medium List 2" w:uiPriority="65" w:semiHidden="0" w:unhideWhenUsed="0"/>
    <w:lsdException w:name="Medium Grid 1" w:uiPriority="66" w:semiHidden="0" w:unhideWhenUsed="0"/>
    <w:lsdException w:name="Medium Grid 2" w:uiPriority="67" w:semiHidden="0" w:unhideWhenUsed="0"/>
    <w:lsdException w:name="Medium Grid 3" w:uiPriority="68" w:semiHidden="0" w:unhideWhenUsed="0"/>
    <w:lsdException w:name="Dark List" w:uiPriority="69" w:semiHidden="0" w:unhideWhenUsed="0"/>
    <w:lsdException w:name="Colorful Shading" w:uiPriority="70" w:semiHidden="0" w:unhideWhenUsed="0"/>
    <w:lsdException w:name="Colorful List" w:uiPriority="71" w:semiHidden="0" w:unhideWhenUsed="0"/>
    <w:lsdException w:name="Colorful Grid" w:uiPriority="72" w:semiHidden="0" w:unhideWhenUsed="0"/>
    <w:lsdException w:name="Light Shading Accent 1" w:uiPriority="73" w:semiHidden="0" w:unhideWhenUsed="0"/>
    <w:lsdException w:name="Light List Accent 1" w:uiPriority="60" w:semiHidden="0" w:unhideWhenUsed="0"/>
    <w:lsdException w:name="Light Grid Accent 1" w:uiPriority="61" w:semiHidden="0" w:unhideWhenUsed="0"/>
    <w:lsdException w:name="Medium Shading 1 Accent 1" w:uiPriority="62" w:semiHidden="0" w:unhideWhenUsed="0"/>
    <w:lsdException w:name="Medium Shading 2 Accent 1" w:uiPriority="63" w:semiHidden="0" w:unhideWhenUsed="0"/>
    <w:lsdException w:name="Medium List 1 Accent 1" w:uiPriority="64" w:semiHidden="0" w:unhideWhenUsed="0"/>
    <w:lsdException w:name="Revision" w:uiPriority="65" w:semiHidden="0" w:unhideWhenUsed="0"/>
    <w:lsdException w:name="List Paragraph" w:unhideWhenUsed="0"/>
    <w:lsdException w:name="Quote" w:uiPriority="34" w:semiHidden="0" w:unhideWhenUsed="0" w:qFormat="1"/>
    <w:lsdException w:name="Intense Quote" w:uiPriority="29" w:semiHidden="0" w:unhideWhenUsed="0" w:qFormat="1"/>
    <w:lsdException w:name="Medium List 2 Accent 1" w:uiPriority="30" w:semiHidden="0" w:unhideWhenUsed="0" w:qFormat="1"/>
    <w:lsdException w:name="Medium Grid 1 Accent 1" w:uiPriority="66" w:semiHidden="0" w:unhideWhenUsed="0"/>
    <w:lsdException w:name="Medium Grid 2 Accent 1" w:uiPriority="67" w:semiHidden="0" w:unhideWhenUsed="0"/>
    <w:lsdException w:name="Medium Grid 3 Accent 1" w:uiPriority="68" w:semiHidden="0" w:unhideWhenUsed="0"/>
    <w:lsdException w:name="Dark List Accent 1" w:uiPriority="69" w:semiHidden="0" w:unhideWhenUsed="0"/>
    <w:lsdException w:name="Colorful Shading Accent 1" w:uiPriority="70" w:semiHidden="0" w:unhideWhenUsed="0"/>
    <w:lsdException w:name="Colorful List Accent 1" w:uiPriority="71" w:semiHidden="0" w:unhideWhenUsed="0"/>
    <w:lsdException w:name="Colorful Grid Accent 1" w:uiPriority="72" w:semiHidden="0" w:unhideWhenUsed="0"/>
    <w:lsdException w:name="Light Shading Accent 2" w:uiPriority="73" w:semiHidden="0" w:unhideWhenUsed="0"/>
    <w:lsdException w:name="Light List Accent 2" w:uiPriority="60" w:semiHidden="0" w:unhideWhenUsed="0"/>
    <w:lsdException w:name="Light Grid Accent 2" w:uiPriority="61" w:semiHidden="0" w:unhideWhenUsed="0"/>
    <w:lsdException w:name="Medium Shading 1 Accent 2" w:uiPriority="62" w:semiHidden="0" w:unhideWhenUsed="0"/>
    <w:lsdException w:name="Medium Shading 2 Accent 2" w:uiPriority="63" w:semiHidden="0" w:unhideWhenUsed="0"/>
    <w:lsdException w:name="Medium List 1 Accent 2" w:uiPriority="64" w:semiHidden="0" w:unhideWhenUsed="0"/>
    <w:lsdException w:name="Medium List 2 Accent 2" w:uiPriority="65" w:semiHidden="0" w:unhideWhenUsed="0"/>
    <w:lsdException w:name="Medium Grid 1 Accent 2" w:uiPriority="66" w:semiHidden="0" w:unhideWhenUsed="0"/>
    <w:lsdException w:name="Medium Grid 2 Accent 2" w:uiPriority="67" w:semiHidden="0" w:unhideWhenUsed="0"/>
    <w:lsdException w:name="Medium Grid 3 Accent 2" w:uiPriority="68" w:semiHidden="0" w:unhideWhenUsed="0"/>
    <w:lsdException w:name="Dark List Accent 2" w:uiPriority="69" w:semiHidden="0" w:unhideWhenUsed="0"/>
    <w:lsdException w:name="Colorful Shading Accent 2" w:uiPriority="70" w:semiHidden="0" w:unhideWhenUsed="0"/>
    <w:lsdException w:name="Colorful List Accent 2" w:uiPriority="71" w:semiHidden="0" w:unhideWhenUsed="0"/>
    <w:lsdException w:name="Colorful Grid Accent 2" w:uiPriority="72" w:semiHidden="0" w:unhideWhenUsed="0"/>
    <w:lsdException w:name="Light Shading Accent 3" w:uiPriority="73" w:semiHidden="0" w:unhideWhenUsed="0"/>
    <w:lsdException w:name="Light List Accent 3" w:uiPriority="60" w:semiHidden="0" w:unhideWhenUsed="0"/>
    <w:lsdException w:name="Light Grid Accent 3" w:uiPriority="61" w:semiHidden="0" w:unhideWhenUsed="0"/>
    <w:lsdException w:name="Medium Shading 1 Accent 3" w:uiPriority="62" w:semiHidden="0" w:unhideWhenUsed="0"/>
    <w:lsdException w:name="Medium Shading 2 Accent 3" w:uiPriority="63" w:semiHidden="0" w:unhideWhenUsed="0"/>
    <w:lsdException w:name="Medium List 1 Accent 3" w:uiPriority="64" w:semiHidden="0" w:unhideWhenUsed="0"/>
    <w:lsdException w:name="Medium List 2 Accent 3" w:uiPriority="65" w:semiHidden="0" w:unhideWhenUsed="0"/>
    <w:lsdException w:name="Medium Grid 1 Accent 3" w:uiPriority="66" w:semiHidden="0" w:unhideWhenUsed="0"/>
    <w:lsdException w:name="Medium Grid 2 Accent 3" w:uiPriority="67" w:semiHidden="0" w:unhideWhenUsed="0"/>
    <w:lsdException w:name="Medium Grid 3 Accent 3" w:uiPriority="68" w:semiHidden="0" w:unhideWhenUsed="0"/>
    <w:lsdException w:name="Dark List Accent 3" w:uiPriority="69" w:semiHidden="0" w:unhideWhenUsed="0"/>
    <w:lsdException w:name="Colorful Shading Accent 3" w:uiPriority="70" w:semiHidden="0" w:unhideWhenUsed="0"/>
    <w:lsdException w:name="Colorful List Accent 3" w:uiPriority="71" w:semiHidden="0" w:unhideWhenUsed="0"/>
    <w:lsdException w:name="Colorful Grid Accent 3" w:uiPriority="72" w:semiHidden="0" w:unhideWhenUsed="0"/>
    <w:lsdException w:name="Light Shading Accent 4" w:uiPriority="73" w:semiHidden="0" w:unhideWhenUsed="0"/>
    <w:lsdException w:name="Light List Accent 4" w:uiPriority="60" w:semiHidden="0" w:unhideWhenUsed="0"/>
    <w:lsdException w:name="Light Grid Accent 4" w:uiPriority="61" w:semiHidden="0" w:unhideWhenUsed="0"/>
    <w:lsdException w:name="Medium Shading 1 Accent 4" w:uiPriority="62" w:semiHidden="0" w:unhideWhenUsed="0"/>
    <w:lsdException w:name="Medium Shading 2 Accent 4" w:uiPriority="63" w:semiHidden="0" w:unhideWhenUsed="0"/>
    <w:lsdException w:name="Medium List 1 Accent 4" w:uiPriority="64" w:semiHidden="0" w:unhideWhenUsed="0"/>
    <w:lsdException w:name="Medium List 2 Accent 4" w:uiPriority="65" w:semiHidden="0" w:unhideWhenUsed="0"/>
    <w:lsdException w:name="Medium Grid 1 Accent 4" w:uiPriority="66" w:semiHidden="0" w:unhideWhenUsed="0"/>
    <w:lsdException w:name="Medium Grid 2 Accent 4" w:uiPriority="67" w:semiHidden="0" w:unhideWhenUsed="0"/>
    <w:lsdException w:name="Medium Grid 3 Accent 4" w:uiPriority="68" w:semiHidden="0" w:unhideWhenUsed="0"/>
    <w:lsdException w:name="Dark List Accent 4" w:uiPriority="69" w:semiHidden="0" w:unhideWhenUsed="0"/>
    <w:lsdException w:name="Colorful Shading Accent 4" w:uiPriority="70" w:semiHidden="0" w:unhideWhenUsed="0"/>
    <w:lsdException w:name="Colorful List Accent 4" w:uiPriority="71" w:semiHidden="0" w:unhideWhenUsed="0"/>
    <w:lsdException w:name="Colorful Grid Accent 4" w:uiPriority="72" w:semiHidden="0" w:unhideWhenUsed="0"/>
    <w:lsdException w:name="Light Shading Accent 5" w:uiPriority="73" w:semiHidden="0" w:unhideWhenUsed="0"/>
    <w:lsdException w:name="Light List Accent 5" w:uiPriority="60" w:semiHidden="0" w:unhideWhenUsed="0"/>
    <w:lsdException w:name="Light Grid Accent 5" w:uiPriority="61" w:semiHidden="0" w:unhideWhenUsed="0"/>
    <w:lsdException w:name="Medium Shading 1 Accent 5" w:uiPriority="62" w:semiHidden="0" w:unhideWhenUsed="0"/>
    <w:lsdException w:name="Medium Shading 2 Accent 5" w:uiPriority="63" w:semiHidden="0" w:unhideWhenUsed="0"/>
    <w:lsdException w:name="Medium List 1 Accent 5" w:uiPriority="64" w:semiHidden="0" w:unhideWhenUsed="0"/>
    <w:lsdException w:name="Medium List 2 Accent 5" w:uiPriority="65" w:semiHidden="0" w:unhideWhenUsed="0"/>
    <w:lsdException w:name="Medium Grid 1 Accent 5" w:uiPriority="66" w:semiHidden="0" w:unhideWhenUsed="0"/>
    <w:lsdException w:name="Medium Grid 2 Accent 5" w:uiPriority="67" w:semiHidden="0" w:unhideWhenUsed="0"/>
    <w:lsdException w:name="Medium Grid 3 Accent 5" w:uiPriority="68" w:semiHidden="0" w:unhideWhenUsed="0"/>
    <w:lsdException w:name="Dark List Accent 5" w:uiPriority="69" w:semiHidden="0" w:unhideWhenUsed="0"/>
    <w:lsdException w:name="Colorful Shading Accent 5" w:uiPriority="70" w:semiHidden="0" w:unhideWhenUsed="0"/>
    <w:lsdException w:name="Colorful List Accent 5" w:uiPriority="71" w:semiHidden="0" w:unhideWhenUsed="0"/>
    <w:lsdException w:name="Colorful Grid Accent 5" w:uiPriority="72" w:semiHidden="0" w:unhideWhenUsed="0"/>
    <w:lsdException w:name="Light Shading Accent 6" w:uiPriority="73" w:semiHidden="0" w:unhideWhenUsed="0"/>
    <w:lsdException w:name="Light List Accent 6" w:uiPriority="60" w:semiHidden="0" w:unhideWhenUsed="0"/>
    <w:lsdException w:name="Light Grid Accent 6" w:uiPriority="61" w:semiHidden="0" w:unhideWhenUsed="0"/>
    <w:lsdException w:name="Medium Shading 1 Accent 6" w:uiPriority="62" w:semiHidden="0" w:unhideWhenUsed="0"/>
    <w:lsdException w:name="Medium Shading 2 Accent 6" w:uiPriority="63" w:semiHidden="0" w:unhideWhenUsed="0"/>
    <w:lsdException w:name="Medium List 1 Accent 6" w:uiPriority="64" w:semiHidden="0" w:unhideWhenUsed="0"/>
    <w:lsdException w:name="Medium List 2 Accent 6" w:uiPriority="65" w:semiHidden="0" w:unhideWhenUsed="0"/>
    <w:lsdException w:name="Medium Grid 1 Accent 6" w:uiPriority="66" w:semiHidden="0" w:unhideWhenUsed="0"/>
    <w:lsdException w:name="Medium Grid 2 Accent 6" w:uiPriority="67" w:semiHidden="0" w:unhideWhenUsed="0"/>
    <w:lsdException w:name="Medium Grid 3 Accent 6" w:uiPriority="68" w:semiHidden="0" w:unhideWhenUsed="0"/>
    <w:lsdException w:name="Dark List Accent 6" w:uiPriority="69" w:semiHidden="0" w:unhideWhenUsed="0"/>
    <w:lsdException w:name="Colorful Shading Accent 6" w:uiPriority="70" w:semiHidden="0" w:unhideWhenUsed="0"/>
    <w:lsdException w:name="Colorful List Accent 6" w:uiPriority="71" w:semiHidden="0" w:unhideWhenUsed="0"/>
    <w:lsdException w:name="Colorful Grid Accent 6" w:uiPriority="72" w:semiHidden="0" w:unhideWhenUsed="0"/>
    <w:lsdException w:name="Subtle Emphasis" w:uiPriority="73" w:semiHidden="0" w:unhideWhenUsed="0"/>
    <w:lsdException w:name="Intense Emphasis" w:uiPriority="19" w:semiHidden="0" w:unhideWhenUsed="0" w:qFormat="1"/>
    <w:lsdException w:name="Subtle Reference" w:uiPriority="21" w:semiHidden="0" w:unhideWhenUsed="0" w:qFormat="1"/>
    <w:lsdException w:name="Intense Reference" w:uiPriority="31" w:semiHidden="0" w:unhideWhenUsed="0" w:qFormat="1"/>
    <w:lsdException w:name="Book Title" w:uiPriority="32" w:semiHidden="0" w:unhideWhenUsed="0" w:qFormat="1"/>
    <w:lsdException w:name="Bibliography" w:uiPriority="33" w:semiHidden="0" w:unhideWhenUsed="0" w:qFormat="1"/>
    <w:lsdException w:name="TOC Heading" w:uiPriority="37"/>
    <w:lsdException w:name="TOC Heading" w:uiPriority="39" w:qFormat="1"/>
  </w:latentStyles>
  <w:style w:type="paragraph" w:styleId="a" w:default="1">
    <w:name w:val="Normal"/>
    <w:qFormat/>
    <w:pPr>
      <w:widowControl w:val="0"/>
      <w:wordWrap w:val="0"/>
      <w:autoSpaceDE w:val="0"/>
      <w:autoSpaceDN w:val="0"/>
    </w:p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" w:default="1">
    <w:name w:val="Char"/>
    <w:basedOn w:val="a0"/>
    <w:link w:val="a3"/>
    <w:uiPriority w:val="99"/>
    <w:semiHidden/>
  </w:style>
  <w:style w:type="paragraph" w:styleId="a4">
    <w:name w:val="footer"/>
    <w:basedOn w:val="a"/>
    <w:link w:val="Char0"/>
    <w:uiPriority w:val="99"/>
    <w:semiHidden/>
    <w:unhideWhenUsed/>
    <w:pPr>
      <w:tabs>
        <w:tab w:val="center" w:pos="4513"/>
        <w:tab w:val="right" w:pos="9026"/>
      </w:tabs>
      <w:snapToGrid w:val="0"/>
    </w:pPr>
  </w:style>
  <w:style w:type="character" w:styleId="Char0" w:default="1">
    <w:name w:val="Char"/>
    <w:basedOn w:val="a0"/>
    <w:link w:val="a4"/>
    <w:uiPriority w:val="99"/>
    <w:semiHidden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styleId="custom0">
    <w:name w:val="바탕글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">
    <w:name w:val="본문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3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2">
    <w:name w:val="개요 1"/>
    <w:qFormat/>
    <w:pPr>
      <w:keepNext w:val="0"/>
      <w:keepLines w:val="0"/>
      <w:pageBreakBefore w:val="0"/>
      <w:widowControl w:val="0"/>
      <w:numPr>
        <w:ilvl w:val="0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2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3">
    <w:name w:val="개요 2"/>
    <w:qFormat/>
    <w:pPr>
      <w:keepNext w:val="0"/>
      <w:keepLines w:val="0"/>
      <w:pageBreakBefore w:val="0"/>
      <w:widowControl w:val="0"/>
      <w:numPr>
        <w:ilvl w:val="1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4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4">
    <w:name w:val="개요 3"/>
    <w:qFormat/>
    <w:pPr>
      <w:keepNext w:val="0"/>
      <w:keepLines w:val="0"/>
      <w:pageBreakBefore w:val="0"/>
      <w:widowControl w:val="0"/>
      <w:numPr>
        <w:ilvl w:val="2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6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5">
    <w:name w:val="개요 4"/>
    <w:qFormat/>
    <w:pPr>
      <w:keepNext w:val="0"/>
      <w:keepLines w:val="0"/>
      <w:pageBreakBefore w:val="0"/>
      <w:widowControl w:val="0"/>
      <w:numPr>
        <w:ilvl w:val="3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8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6">
    <w:name w:val="개요 5"/>
    <w:qFormat/>
    <w:pPr>
      <w:keepNext w:val="0"/>
      <w:keepLines w:val="0"/>
      <w:pageBreakBefore w:val="0"/>
      <w:widowControl w:val="0"/>
      <w:numPr>
        <w:ilvl w:val="4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0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7">
    <w:name w:val="개요 6"/>
    <w:qFormat/>
    <w:pPr>
      <w:keepNext w:val="0"/>
      <w:keepLines w:val="0"/>
      <w:pageBreakBefore w:val="0"/>
      <w:widowControl w:val="0"/>
      <w:numPr>
        <w:ilvl w:val="5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2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8">
    <w:name w:val="개요 7"/>
    <w:qFormat/>
    <w:pPr>
      <w:keepNext w:val="0"/>
      <w:keepLines w:val="0"/>
      <w:pageBreakBefore w:val="0"/>
      <w:widowControl w:val="0"/>
      <w:numPr>
        <w:ilvl w:val="6"/>
        <w:numId w:val="1"/>
      </w:numPr>
      <w:pBdr/>
      <w:shd w:val="clear" w:color="auto" w:fill="auto"/>
      <w:wordWrap w:val="0"/>
      <w:autoSpaceDE w:val="0"/>
      <w:autoSpaceDN w:val="0"/>
      <w:snapToGrid w:val="1"/>
      <w:spacing w:before="0" w:after="0" w:line="249" w:lineRule="auto"/>
      <w:ind w:left="1400" w:right="0" w:hanging="0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character" w:styleId="custom9">
    <w:name w:val="쪽 번호"/>
    <w:qFormat/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  <w:style w:type="paragraph" w:styleId="custom10">
    <w:name w:val="머리말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both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1">
    <w:name w:val="각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262" w:right="0" w:hanging="262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2">
    <w:name w:val="미주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1"/>
      <w:spacing w:before="0" w:after="0" w:line="240" w:lineRule="auto"/>
      <w:ind w:left="262" w:right="0" w:hanging="262"/>
      <w:jc w:val="both"/>
    </w:pPr>
    <w:rPr>
      <w:rFonts w:ascii="함초롬바탕" w:hAnsi="Arial Unicode MS" w:eastAsia="함초롬바탕" w:cs="함초롬바탕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18"/>
      <w:szCs w:val="18"/>
      <w:shd w:val="clear" w:color="auto" w:fill="auto"/>
    </w:rPr>
  </w:style>
  <w:style w:type="paragraph" w:styleId="custom13">
    <w:name w:val="메모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0" w:line="240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-4"/>
      <w:w w:val="100"/>
      <w:position w:val="0"/>
      <w:sz w:val="18"/>
      <w:szCs w:val="18"/>
      <w:shd w:val="clear" w:color="auto" w:fill="auto"/>
    </w:rPr>
  </w:style>
  <w:style w:type="paragraph" w:styleId="custom14">
    <w:name w:val="차례 제목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240" w:after="60" w:line="249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2e74b5"/>
      <w:spacing w:val="0"/>
      <w:w w:val="100"/>
      <w:position w:val="0"/>
      <w:sz w:val="32"/>
      <w:szCs w:val="32"/>
      <w:shd w:val="clear" w:color="auto" w:fill="auto"/>
    </w:rPr>
  </w:style>
  <w:style w:type="paragraph" w:styleId="custom15">
    <w:name w:val="차례 1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16">
    <w:name w:val="차례 2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22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17">
    <w:name w:val="차례 3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1"/>
      <w:autoSpaceDE w:val="0"/>
      <w:autoSpaceDN w:val="0"/>
      <w:snapToGrid w:val="1"/>
      <w:spacing w:before="0" w:after="140" w:line="249" w:lineRule="auto"/>
      <w:ind w:left="440" w:right="0" w:hanging="0"/>
      <w:jc w:val="left"/>
    </w:pPr>
    <w:rPr>
      <w:rFonts w:ascii="함초롬돋움" w:hAnsi="Arial Unicode MS" w:eastAsia="함초롬돋움" w:cs="함초롬돋움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2"/>
      <w:szCs w:val="22"/>
      <w:shd w:val="clear" w:color="auto" w:fill="auto"/>
    </w:rPr>
  </w:style>
  <w:style w:type="paragraph" w:styleId="custom18">
    <w:name w:val="선그리기"/>
    <w:qFormat/>
    <w:pPr>
      <w:keepNext w:val="0"/>
      <w:keepLines w:val="0"/>
      <w:pageBreakBefore w:val="0"/>
      <w:widowControl w:val="0"/>
      <w:numPr>
        <w:ilvl w:val="0"/>
        <w:numId w:val="0"/>
      </w:numPr>
      <w:pBdr/>
      <w:shd w:val="clear" w:color="auto" w:fill="auto"/>
      <w:wordWrap w:val="0"/>
      <w:autoSpaceDE w:val="0"/>
      <w:autoSpaceDN w:val="0"/>
      <w:snapToGrid w:val="0"/>
      <w:spacing w:before="0" w:after="0" w:line="249" w:lineRule="auto"/>
      <w:ind w:left="0" w:right="0" w:hanging="0"/>
      <w:jc w:val="both"/>
    </w:pPr>
    <w:rPr>
      <w:rFonts w:ascii="산세리프" w:hAnsi="Arial Unicode MS" w:eastAsia="HY신명조" w:cs="HY신명조"/>
      <w:b w:val="0"/>
      <w:bCs w:val="0"/>
      <w:i w:val="0"/>
      <w:iCs w:val="0"/>
      <w:outline w:val="0"/>
      <w:shadow w:val="0"/>
      <w:emboss w:val="0"/>
      <w:imprint w:val="0"/>
      <w:color w:val="000000"/>
      <w:spacing w:val="0"/>
      <w:w w:val="100"/>
      <w:position w:val="0"/>
      <w:sz w:val="20"/>
      <w:szCs w:val="20"/>
      <w:shd w:val="clear" w:color="auto" w:fill="auto"/>
    </w:rPr>
  </w:style>
</w:styles>
</file>

<file path=word\theme\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\webSettings.xml><?xml version="1.0" encoding="utf-8"?>
<w:webSettings xmlns:r="http://schemas.openxmlformats.org/officeDocument/2006/relationships" xmlns:w="http://schemas.openxmlformats.org/wordprocessingml/2006/main">
  <w:optimizeForBrowser/>
</w:webSettings>
</file>